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2"/>
        <w:spacing w:before="200" w:after="120"/>
        <w:jc w:val="center"/>
        <w:rPr/>
      </w:pPr>
      <w:r>
        <w:rPr>
          <w:sz w:val="30"/>
          <w:szCs w:val="30"/>
        </w:rPr>
        <w:t xml:space="preserve">ТК РФ, </w:t>
      </w:r>
      <w:r>
        <w:rPr>
          <w:sz w:val="30"/>
          <w:szCs w:val="30"/>
        </w:rPr>
        <w:t>Статья 225. Обучение в области охраны труда</w:t>
      </w:r>
    </w:p>
    <w:p>
      <w:pPr>
        <w:pStyle w:val="Style15"/>
        <w:rPr/>
      </w:pPr>
      <w:r>
        <w:rPr/>
      </w:r>
    </w:p>
    <w:p>
      <w:pPr>
        <w:pStyle w:val="Style15"/>
        <w:rPr/>
      </w:pPr>
      <w:r>
        <w:rPr>
          <w:highlight w:val="yellow"/>
        </w:rPr>
        <w:t>Все работники, в том числе руководители организаций, а также работодатели - индивидуальные предприниматели, обязаны проходить обучение по охране труда и проверку знания требований охраны труда</w:t>
      </w:r>
      <w:r>
        <w:rPr/>
        <w:t xml:space="preserve"> в порядке,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социально-трудовых отношений.</w:t>
      </w:r>
    </w:p>
    <w:p>
      <w:pPr>
        <w:pStyle w:val="Style15"/>
        <w:rPr>
          <w:highlight w:val="yellow"/>
        </w:rPr>
      </w:pPr>
      <w:r>
        <w:rPr>
          <w:highlight w:val="yellow"/>
        </w:rPr>
        <w:t>Для всех поступающих на работу лиц, а также для работников, переводимых на другую работу, работодатель или уполномоченное им лицо обязаны проводить инструктаж по охране труда, организовывать обучение безопасным методам и приемам выполнения работ и оказания первой помощи пострадавшим.</w:t>
      </w:r>
    </w:p>
    <w:p>
      <w:pPr>
        <w:pStyle w:val="Style15"/>
        <w:rPr/>
      </w:pPr>
      <w:r>
        <w:rPr/>
        <w:t>Работодатель обеспечивает обучение лиц, поступающих на работу с вредными и (или) опасными условиями труда,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работы.</w:t>
      </w:r>
    </w:p>
    <w:p>
      <w:pPr>
        <w:pStyle w:val="Style15"/>
        <w:rPr>
          <w:highlight w:val="yellow"/>
        </w:rPr>
      </w:pPr>
      <w:r>
        <w:rPr>
          <w:highlight w:val="yellow"/>
        </w:rPr>
        <w:t>Государство содействует организации обучения по охране труда в организациях, осуществляющих образовательную деятельность.</w:t>
      </w:r>
    </w:p>
    <w:p>
      <w:pPr>
        <w:pStyle w:val="Style15"/>
        <w:rPr/>
      </w:pPr>
      <w:r>
        <w:rPr/>
        <w:t>Государство обеспечивает подготовку специалистов в области охраны труда.</w:t>
      </w:r>
    </w:p>
    <w:p>
      <w:pPr>
        <w:pStyle w:val="Style15"/>
        <w:spacing w:before="0" w:after="140"/>
        <w:jc w:val="center"/>
        <w:rPr>
          <w:sz w:val="30"/>
          <w:szCs w:val="30"/>
        </w:rPr>
      </w:pPr>
      <w:r>
        <w:rPr>
          <w:sz w:val="30"/>
          <w:szCs w:val="3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oto Sans CJK SC Regular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4"/>
    <w:next w:val="Style15"/>
    <w:qFormat/>
    <w:pPr>
      <w:numPr>
        <w:ilvl w:val="0"/>
        <w:numId w:val="0"/>
      </w:numPr>
      <w:spacing w:before="240" w:after="120"/>
      <w:outlineLvl w:val="0"/>
    </w:pPr>
    <w:rPr>
      <w:rFonts w:ascii="Liberation Serif" w:hAnsi="Liberation Serif" w:eastAsia="Noto Sans CJK SC Regular" w:cs="FreeSans"/>
      <w:b/>
      <w:bCs/>
      <w:sz w:val="48"/>
      <w:szCs w:val="48"/>
    </w:rPr>
  </w:style>
  <w:style w:type="paragraph" w:styleId="2">
    <w:name w:val="Heading 2"/>
    <w:basedOn w:val="Style14"/>
    <w:next w:val="Style15"/>
    <w:qFormat/>
    <w:pPr>
      <w:numPr>
        <w:ilvl w:val="0"/>
        <w:numId w:val="0"/>
      </w:numPr>
      <w:spacing w:before="200" w:after="120"/>
      <w:outlineLvl w:val="1"/>
    </w:pPr>
    <w:rPr>
      <w:rFonts w:ascii="Liberation Serif" w:hAnsi="Liberation Serif" w:eastAsia="Noto Sans CJK SC Regular" w:cs="FreeSans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Ins">
    <w:name w:val="ins"/>
    <w:qFormat/>
    <w:rPr/>
  </w:style>
  <w:style w:type="character" w:styleId="Q">
    <w:name w:val="q"/>
    <w:qFormat/>
    <w:rPr/>
  </w:style>
  <w:style w:type="character" w:styleId="Style13">
    <w:name w:val="Маркеры списка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LibreOffice/5.1.4.2$Linux_X86_64 LibreOffice_project/10m0$Build-2</Application>
  <Pages>1</Pages>
  <Words>158</Words>
  <Characters>1100</Characters>
  <CharactersWithSpaces>1252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2016-10-17T22:14:34Z</dcterms:created>
  <dc:creator/>
  <dc:description/>
  <dc:language>ru-RU</dc:language>
  <cp:lastModifiedBy/>
  <dcterms:modified xsi:type="dcterms:W3CDTF">2016-10-17T23:13:21Z</dcterms:modified>
  <cp:revision>1</cp:revision>
  <dc:subject/>
  <dc:title/>
</cp:coreProperties>
</file>